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BBA" w14:textId="77777777" w:rsidR="00140351" w:rsidRPr="00154FA5" w:rsidRDefault="00140351" w:rsidP="00140351">
      <w:pPr>
        <w:jc w:val="center"/>
        <w:rPr>
          <w:rFonts w:eastAsia="標楷體"/>
          <w:sz w:val="32"/>
          <w:szCs w:val="32"/>
        </w:rPr>
      </w:pPr>
      <w:r w:rsidRPr="00154FA5">
        <w:rPr>
          <w:rFonts w:eastAsia="標楷體"/>
          <w:sz w:val="32"/>
          <w:szCs w:val="32"/>
        </w:rPr>
        <w:t>聖約翰科技大學</w:t>
      </w:r>
      <w:r w:rsidR="003C2B4D" w:rsidRPr="00154FA5">
        <w:rPr>
          <w:rFonts w:eastAsia="標楷體" w:hint="eastAsia"/>
          <w:sz w:val="32"/>
          <w:szCs w:val="32"/>
        </w:rPr>
        <w:t>老人服務事業系</w:t>
      </w:r>
      <w:r w:rsidR="00684B46" w:rsidRPr="00154FA5">
        <w:rPr>
          <w:rFonts w:eastAsia="標楷體"/>
          <w:sz w:val="32"/>
          <w:szCs w:val="32"/>
        </w:rPr>
        <w:t>務會議</w:t>
      </w:r>
      <w:r w:rsidRPr="00154FA5">
        <w:rPr>
          <w:rFonts w:eastAsia="標楷體"/>
          <w:sz w:val="32"/>
          <w:szCs w:val="32"/>
        </w:rPr>
        <w:t>設置辦法</w:t>
      </w:r>
    </w:p>
    <w:p w14:paraId="3B1F711E" w14:textId="74BB06C8" w:rsidR="00BA0F9F" w:rsidRPr="00154FA5" w:rsidRDefault="00BA0F9F" w:rsidP="00BA0F9F">
      <w:pPr>
        <w:jc w:val="right"/>
        <w:rPr>
          <w:rFonts w:eastAsia="標楷體"/>
          <w:sz w:val="20"/>
        </w:rPr>
      </w:pPr>
      <w:r w:rsidRPr="00154FA5">
        <w:rPr>
          <w:rFonts w:eastAsia="標楷體" w:hint="eastAsia"/>
          <w:sz w:val="20"/>
        </w:rPr>
        <w:t>105</w:t>
      </w:r>
      <w:r w:rsidRPr="00154FA5">
        <w:rPr>
          <w:rFonts w:eastAsia="標楷體" w:hint="eastAsia"/>
          <w:sz w:val="20"/>
        </w:rPr>
        <w:t>年</w:t>
      </w:r>
      <w:r w:rsidRPr="00154FA5">
        <w:rPr>
          <w:rFonts w:eastAsia="標楷體" w:hint="eastAsia"/>
          <w:sz w:val="20"/>
        </w:rPr>
        <w:t>9</w:t>
      </w:r>
      <w:r w:rsidRPr="00154FA5">
        <w:rPr>
          <w:rFonts w:eastAsia="標楷體" w:hint="eastAsia"/>
          <w:sz w:val="20"/>
        </w:rPr>
        <w:t>月</w:t>
      </w:r>
      <w:r w:rsidRPr="00154FA5">
        <w:rPr>
          <w:rFonts w:eastAsia="標楷體" w:hint="eastAsia"/>
          <w:sz w:val="20"/>
        </w:rPr>
        <w:t>3</w:t>
      </w:r>
      <w:r w:rsidRPr="00154FA5">
        <w:rPr>
          <w:rFonts w:eastAsia="標楷體" w:hint="eastAsia"/>
          <w:sz w:val="20"/>
        </w:rPr>
        <w:t>日</w:t>
      </w:r>
      <w:r w:rsidRPr="00154FA5">
        <w:rPr>
          <w:rFonts w:eastAsia="標楷體" w:hint="eastAsia"/>
          <w:sz w:val="20"/>
        </w:rPr>
        <w:t>105</w:t>
      </w:r>
      <w:r w:rsidRPr="00154FA5">
        <w:rPr>
          <w:rFonts w:eastAsia="標楷體" w:hint="eastAsia"/>
          <w:sz w:val="20"/>
        </w:rPr>
        <w:t>學年度第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學期第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次系務會議制訂</w:t>
      </w:r>
    </w:p>
    <w:p w14:paraId="404352DB" w14:textId="66E3ADC1" w:rsidR="00BA0F9F" w:rsidRPr="00154FA5" w:rsidRDefault="00BA0F9F" w:rsidP="00BA0F9F">
      <w:pPr>
        <w:jc w:val="right"/>
        <w:rPr>
          <w:rFonts w:eastAsia="標楷體"/>
          <w:sz w:val="20"/>
        </w:rPr>
      </w:pPr>
      <w:r w:rsidRPr="00154FA5">
        <w:rPr>
          <w:rFonts w:eastAsia="標楷體" w:hint="eastAsia"/>
          <w:sz w:val="20"/>
        </w:rPr>
        <w:t>105</w:t>
      </w:r>
      <w:r w:rsidRPr="00154FA5">
        <w:rPr>
          <w:rFonts w:eastAsia="標楷體" w:hint="eastAsia"/>
          <w:sz w:val="20"/>
        </w:rPr>
        <w:t>年</w:t>
      </w:r>
      <w:r w:rsidRPr="00154FA5">
        <w:rPr>
          <w:rFonts w:eastAsia="標楷體" w:hint="eastAsia"/>
          <w:sz w:val="20"/>
        </w:rPr>
        <w:t>9</w:t>
      </w:r>
      <w:r w:rsidRPr="00154FA5">
        <w:rPr>
          <w:rFonts w:eastAsia="標楷體" w:hint="eastAsia"/>
          <w:sz w:val="20"/>
        </w:rPr>
        <w:t>月</w:t>
      </w:r>
      <w:r w:rsidRPr="00154FA5">
        <w:rPr>
          <w:rFonts w:eastAsia="標楷體" w:hint="eastAsia"/>
          <w:sz w:val="20"/>
        </w:rPr>
        <w:t>19</w:t>
      </w:r>
      <w:r w:rsidRPr="00154FA5">
        <w:rPr>
          <w:rFonts w:eastAsia="標楷體" w:hint="eastAsia"/>
          <w:sz w:val="20"/>
        </w:rPr>
        <w:t>日</w:t>
      </w:r>
      <w:r w:rsidRPr="00154FA5">
        <w:rPr>
          <w:rFonts w:eastAsia="標楷體" w:hint="eastAsia"/>
          <w:sz w:val="20"/>
        </w:rPr>
        <w:t>105</w:t>
      </w:r>
      <w:r w:rsidRPr="00154FA5">
        <w:rPr>
          <w:rFonts w:eastAsia="標楷體" w:hint="eastAsia"/>
          <w:sz w:val="20"/>
        </w:rPr>
        <w:t>學年度第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學期第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次院務會議通過</w:t>
      </w:r>
    </w:p>
    <w:p w14:paraId="71CE75EB" w14:textId="522A1E99" w:rsidR="00BA0F9F" w:rsidRPr="00154FA5" w:rsidRDefault="00BA0F9F" w:rsidP="00BA0F9F">
      <w:pPr>
        <w:jc w:val="right"/>
        <w:rPr>
          <w:rFonts w:eastAsia="標楷體"/>
          <w:sz w:val="20"/>
        </w:rPr>
      </w:pPr>
      <w:r w:rsidRPr="00154FA5">
        <w:rPr>
          <w:rFonts w:eastAsia="標楷體" w:hint="eastAsia"/>
          <w:sz w:val="20"/>
        </w:rPr>
        <w:t>106</w:t>
      </w:r>
      <w:r w:rsidRPr="00154FA5">
        <w:rPr>
          <w:rFonts w:eastAsia="標楷體" w:hint="eastAsia"/>
          <w:sz w:val="20"/>
        </w:rPr>
        <w:t>年</w:t>
      </w:r>
      <w:r w:rsidRPr="00154FA5">
        <w:rPr>
          <w:rFonts w:eastAsia="標楷體" w:hint="eastAsia"/>
          <w:sz w:val="20"/>
        </w:rPr>
        <w:t>10</w:t>
      </w:r>
      <w:r w:rsidRPr="00154FA5">
        <w:rPr>
          <w:rFonts w:eastAsia="標楷體" w:hint="eastAsia"/>
          <w:sz w:val="20"/>
        </w:rPr>
        <w:t>月</w:t>
      </w:r>
      <w:r w:rsidRPr="00154FA5">
        <w:rPr>
          <w:rFonts w:eastAsia="標楷體" w:hint="eastAsia"/>
          <w:sz w:val="20"/>
        </w:rPr>
        <w:t>17</w:t>
      </w:r>
      <w:r w:rsidRPr="00154FA5">
        <w:rPr>
          <w:rFonts w:eastAsia="標楷體" w:hint="eastAsia"/>
          <w:sz w:val="20"/>
        </w:rPr>
        <w:t>日</w:t>
      </w:r>
      <w:r w:rsidRPr="00154FA5">
        <w:rPr>
          <w:rFonts w:eastAsia="標楷體" w:hint="eastAsia"/>
          <w:sz w:val="20"/>
        </w:rPr>
        <w:t>106</w:t>
      </w:r>
      <w:r w:rsidRPr="00154FA5">
        <w:rPr>
          <w:rFonts w:eastAsia="標楷體" w:hint="eastAsia"/>
          <w:sz w:val="20"/>
        </w:rPr>
        <w:t>學年度第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學期第</w:t>
      </w:r>
      <w:r w:rsidRPr="00154FA5">
        <w:rPr>
          <w:rFonts w:eastAsia="標楷體" w:hint="eastAsia"/>
          <w:sz w:val="20"/>
        </w:rPr>
        <w:t>3</w:t>
      </w:r>
      <w:r w:rsidRPr="00154FA5">
        <w:rPr>
          <w:rFonts w:eastAsia="標楷體" w:hint="eastAsia"/>
          <w:sz w:val="20"/>
        </w:rPr>
        <w:t>次系務會議修訂通過</w:t>
      </w:r>
    </w:p>
    <w:p w14:paraId="1289A00A" w14:textId="05CA906A" w:rsidR="00BA0F9F" w:rsidRPr="00154FA5" w:rsidRDefault="00BA0F9F" w:rsidP="00BA0F9F">
      <w:pPr>
        <w:jc w:val="right"/>
        <w:rPr>
          <w:rFonts w:eastAsia="標楷體"/>
          <w:sz w:val="20"/>
        </w:rPr>
      </w:pPr>
      <w:r w:rsidRPr="00154FA5">
        <w:rPr>
          <w:rFonts w:eastAsia="標楷體" w:hint="eastAsia"/>
          <w:sz w:val="20"/>
        </w:rPr>
        <w:t>106</w:t>
      </w:r>
      <w:r w:rsidRPr="00154FA5">
        <w:rPr>
          <w:rFonts w:eastAsia="標楷體" w:hint="eastAsia"/>
          <w:sz w:val="20"/>
        </w:rPr>
        <w:t>年</w:t>
      </w:r>
      <w:r w:rsidRPr="00154FA5">
        <w:rPr>
          <w:rFonts w:eastAsia="標楷體" w:hint="eastAsia"/>
          <w:sz w:val="20"/>
        </w:rPr>
        <w:t>10</w:t>
      </w:r>
      <w:r w:rsidRPr="00154FA5">
        <w:rPr>
          <w:rFonts w:eastAsia="標楷體" w:hint="eastAsia"/>
          <w:sz w:val="20"/>
        </w:rPr>
        <w:t>月</w:t>
      </w:r>
      <w:r w:rsidRPr="00154FA5">
        <w:rPr>
          <w:rFonts w:eastAsia="標楷體" w:hint="eastAsia"/>
          <w:sz w:val="20"/>
        </w:rPr>
        <w:t>26</w:t>
      </w:r>
      <w:r w:rsidRPr="00154FA5">
        <w:rPr>
          <w:rFonts w:eastAsia="標楷體" w:hint="eastAsia"/>
          <w:sz w:val="20"/>
        </w:rPr>
        <w:t>日</w:t>
      </w:r>
      <w:r w:rsidRPr="00154FA5">
        <w:rPr>
          <w:rFonts w:eastAsia="標楷體" w:hint="eastAsia"/>
          <w:sz w:val="20"/>
        </w:rPr>
        <w:t>106</w:t>
      </w:r>
      <w:r w:rsidRPr="00154FA5">
        <w:rPr>
          <w:rFonts w:eastAsia="標楷體" w:hint="eastAsia"/>
          <w:sz w:val="20"/>
        </w:rPr>
        <w:t>學年度第</w:t>
      </w: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 w:hint="eastAsia"/>
          <w:sz w:val="20"/>
        </w:rPr>
        <w:t>學期第</w:t>
      </w:r>
      <w:r w:rsidRPr="00154FA5">
        <w:rPr>
          <w:rFonts w:eastAsia="標楷體" w:hint="eastAsia"/>
          <w:sz w:val="20"/>
        </w:rPr>
        <w:t>2</w:t>
      </w:r>
      <w:r w:rsidRPr="00154FA5">
        <w:rPr>
          <w:rFonts w:eastAsia="標楷體" w:hint="eastAsia"/>
          <w:sz w:val="20"/>
        </w:rPr>
        <w:t>次院務會議修訂通過</w:t>
      </w:r>
    </w:p>
    <w:p w14:paraId="2F6BA568" w14:textId="581657C3" w:rsidR="00C63F74" w:rsidRPr="00154FA5" w:rsidRDefault="00AE660D" w:rsidP="00C63F74">
      <w:pPr>
        <w:jc w:val="right"/>
        <w:rPr>
          <w:rFonts w:eastAsia="標楷體"/>
          <w:sz w:val="20"/>
        </w:rPr>
      </w:pPr>
      <w:r w:rsidRPr="00154FA5">
        <w:rPr>
          <w:rFonts w:eastAsia="標楷體" w:hint="eastAsia"/>
          <w:sz w:val="20"/>
        </w:rPr>
        <w:t>1</w:t>
      </w:r>
      <w:r w:rsidRPr="00154FA5">
        <w:rPr>
          <w:rFonts w:eastAsia="標楷體"/>
          <w:sz w:val="20"/>
        </w:rPr>
        <w:t>10</w:t>
      </w:r>
      <w:r w:rsidRPr="00154FA5">
        <w:rPr>
          <w:rFonts w:eastAsia="標楷體" w:hint="eastAsia"/>
          <w:sz w:val="20"/>
        </w:rPr>
        <w:t>年</w:t>
      </w:r>
      <w:r w:rsidRPr="00154FA5">
        <w:rPr>
          <w:rFonts w:eastAsia="標楷體" w:hint="eastAsia"/>
          <w:sz w:val="20"/>
        </w:rPr>
        <w:t>5</w:t>
      </w:r>
      <w:r w:rsidRPr="00154FA5">
        <w:rPr>
          <w:rFonts w:eastAsia="標楷體" w:hint="eastAsia"/>
          <w:sz w:val="20"/>
        </w:rPr>
        <w:t>月</w:t>
      </w:r>
      <w:r w:rsidRPr="00154FA5">
        <w:rPr>
          <w:rFonts w:eastAsia="標楷體"/>
          <w:sz w:val="20"/>
        </w:rPr>
        <w:t>20</w:t>
      </w:r>
      <w:r w:rsidRPr="00154FA5">
        <w:rPr>
          <w:rFonts w:eastAsia="標楷體" w:hint="eastAsia"/>
          <w:sz w:val="20"/>
        </w:rPr>
        <w:t>日</w:t>
      </w:r>
      <w:r w:rsidRPr="00154FA5">
        <w:rPr>
          <w:rFonts w:eastAsia="標楷體"/>
          <w:sz w:val="20"/>
        </w:rPr>
        <w:t>109</w:t>
      </w:r>
      <w:r w:rsidRPr="00154FA5">
        <w:rPr>
          <w:rFonts w:eastAsia="標楷體" w:hint="eastAsia"/>
          <w:sz w:val="20"/>
        </w:rPr>
        <w:t>學年度第</w:t>
      </w:r>
      <w:r w:rsidRPr="00154FA5">
        <w:rPr>
          <w:rFonts w:eastAsia="標楷體" w:hint="eastAsia"/>
          <w:sz w:val="20"/>
        </w:rPr>
        <w:t>2</w:t>
      </w:r>
      <w:r w:rsidRPr="00154FA5">
        <w:rPr>
          <w:rFonts w:eastAsia="標楷體" w:hint="eastAsia"/>
          <w:sz w:val="20"/>
        </w:rPr>
        <w:t>學期第</w:t>
      </w:r>
      <w:r w:rsidR="00C63F74" w:rsidRPr="00154FA5">
        <w:rPr>
          <w:rFonts w:eastAsia="標楷體"/>
          <w:sz w:val="20"/>
        </w:rPr>
        <w:t>5</w:t>
      </w:r>
      <w:r w:rsidRPr="00154FA5">
        <w:rPr>
          <w:rFonts w:eastAsia="標楷體" w:hint="eastAsia"/>
          <w:sz w:val="20"/>
        </w:rPr>
        <w:t>次系務會議通過</w:t>
      </w:r>
    </w:p>
    <w:p w14:paraId="441F3F83" w14:textId="57FA1EE4" w:rsidR="00140351" w:rsidRPr="00154FA5" w:rsidRDefault="006013C9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 w:hint="eastAsia"/>
        </w:rPr>
        <w:t>依據本校</w:t>
      </w:r>
      <w:r w:rsidR="00A64A95" w:rsidRPr="00154FA5">
        <w:rPr>
          <w:rFonts w:eastAsia="標楷體" w:hint="eastAsia"/>
        </w:rPr>
        <w:t>組織規程</w:t>
      </w:r>
      <w:r w:rsidRPr="00154FA5">
        <w:rPr>
          <w:rFonts w:eastAsia="標楷體" w:hint="eastAsia"/>
        </w:rPr>
        <w:t>第</w:t>
      </w:r>
      <w:r w:rsidR="00A64A95" w:rsidRPr="00154FA5">
        <w:rPr>
          <w:rFonts w:eastAsia="標楷體" w:hint="eastAsia"/>
        </w:rPr>
        <w:t>13</w:t>
      </w:r>
      <w:r w:rsidRPr="00154FA5">
        <w:rPr>
          <w:rFonts w:eastAsia="標楷體" w:hint="eastAsia"/>
        </w:rPr>
        <w:t>條</w:t>
      </w:r>
      <w:r w:rsidR="00A64A95" w:rsidRPr="00154FA5">
        <w:rPr>
          <w:rFonts w:eastAsia="標楷體" w:hint="eastAsia"/>
        </w:rPr>
        <w:t>之</w:t>
      </w:r>
      <w:r w:rsidRPr="00154FA5">
        <w:rPr>
          <w:rFonts w:eastAsia="標楷體" w:hint="eastAsia"/>
        </w:rPr>
        <w:t>規定，制訂老人服務事業系</w:t>
      </w:r>
      <w:r w:rsidR="00435129" w:rsidRPr="00154FA5">
        <w:rPr>
          <w:rFonts w:eastAsia="標楷體" w:hint="eastAsia"/>
        </w:rPr>
        <w:t>（以下簡稱本系）</w:t>
      </w:r>
      <w:r w:rsidR="00A64A95" w:rsidRPr="00154FA5">
        <w:rPr>
          <w:rFonts w:eastAsia="標楷體" w:hint="eastAsia"/>
        </w:rPr>
        <w:t>系務會議</w:t>
      </w:r>
      <w:r w:rsidR="00A64A95" w:rsidRPr="00154FA5">
        <w:rPr>
          <w:rFonts w:eastAsia="標楷體"/>
        </w:rPr>
        <w:t>（以下簡稱本會</w:t>
      </w:r>
      <w:r w:rsidR="00A64A95" w:rsidRPr="00154FA5">
        <w:rPr>
          <w:rFonts w:eastAsia="標楷體" w:hint="eastAsia"/>
        </w:rPr>
        <w:t>議</w:t>
      </w:r>
      <w:r w:rsidR="00A64A95" w:rsidRPr="00154FA5">
        <w:rPr>
          <w:rFonts w:eastAsia="標楷體"/>
        </w:rPr>
        <w:t>）</w:t>
      </w:r>
      <w:r w:rsidRPr="00154FA5">
        <w:rPr>
          <w:rFonts w:eastAsia="標楷體" w:hint="eastAsia"/>
        </w:rPr>
        <w:t>設置辦法。</w:t>
      </w:r>
    </w:p>
    <w:p w14:paraId="7DD46A0A" w14:textId="5D5C0846" w:rsidR="00A64A95" w:rsidRPr="00154FA5" w:rsidRDefault="00A64A95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/>
        </w:rPr>
        <w:t>本會</w:t>
      </w:r>
      <w:r w:rsidRPr="00154FA5">
        <w:rPr>
          <w:rFonts w:eastAsia="標楷體" w:hint="eastAsia"/>
        </w:rPr>
        <w:t>議</w:t>
      </w:r>
      <w:r w:rsidRPr="00154FA5">
        <w:rPr>
          <w:rFonts w:eastAsia="標楷體"/>
        </w:rPr>
        <w:t>為系務最高決策會議，負責議決本系教學、課程、研究、設備、儀器、經費預算、組織、行政及學生事務等重大事宜。</w:t>
      </w:r>
    </w:p>
    <w:p w14:paraId="58F4FF96" w14: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/>
        </w:rPr>
        <w:t>本會</w:t>
      </w:r>
      <w:r w:rsidRPr="00154FA5">
        <w:rPr>
          <w:rFonts w:eastAsia="標楷體" w:hint="eastAsia"/>
        </w:rPr>
        <w:t>議</w:t>
      </w:r>
      <w:r w:rsidRPr="00154FA5">
        <w:rPr>
          <w:rFonts w:eastAsia="標楷體"/>
        </w:rPr>
        <w:t>由本系全體專任</w:t>
      </w:r>
      <w:r w:rsidRPr="00154FA5">
        <w:rPr>
          <w:rFonts w:eastAsia="標楷體" w:hint="eastAsia"/>
        </w:rPr>
        <w:t>(</w:t>
      </w:r>
      <w:r w:rsidRPr="00154FA5">
        <w:rPr>
          <w:rFonts w:eastAsia="標楷體" w:hint="eastAsia"/>
        </w:rPr>
        <w:t>案</w:t>
      </w:r>
      <w:r w:rsidRPr="00154FA5">
        <w:rPr>
          <w:rFonts w:eastAsia="標楷體" w:hint="eastAsia"/>
        </w:rPr>
        <w:t>)</w:t>
      </w:r>
      <w:r w:rsidRPr="00154FA5">
        <w:rPr>
          <w:rFonts w:eastAsia="標楷體"/>
        </w:rPr>
        <w:t>教師組成，</w:t>
      </w:r>
      <w:r w:rsidR="00435129" w:rsidRPr="00154FA5">
        <w:rPr>
          <w:rFonts w:eastAsia="標楷體" w:hint="eastAsia"/>
        </w:rPr>
        <w:t>系主任為召集人，並得視需要邀請有關人員</w:t>
      </w:r>
      <w:r w:rsidR="00F64EFA" w:rsidRPr="00154FA5">
        <w:rPr>
          <w:rFonts w:eastAsia="標楷體" w:hint="eastAsia"/>
        </w:rPr>
        <w:t>提出書面或口頭報告</w:t>
      </w:r>
      <w:r w:rsidR="00435129" w:rsidRPr="00154FA5">
        <w:rPr>
          <w:rFonts w:eastAsia="標楷體" w:hint="eastAsia"/>
        </w:rPr>
        <w:t>。</w:t>
      </w:r>
    </w:p>
    <w:p w14:paraId="49FE045E" w14: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 w:hint="eastAsia"/>
        </w:rPr>
        <w:t>本會議每學期至少應召開會議一次，必要時得由本會議成員至少三人連署召開臨時會議</w:t>
      </w:r>
      <w:r w:rsidRPr="00154FA5">
        <w:rPr>
          <w:rFonts w:eastAsia="標楷體"/>
        </w:rPr>
        <w:t>。</w:t>
      </w:r>
    </w:p>
    <w:p w14:paraId="30FA730D" w14: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 w:hint="eastAsia"/>
        </w:rPr>
        <w:t>會議之召開，應有全體委員二分之一以上之出席，出席人數二分之一以上之同意，方得作成決議。</w:t>
      </w:r>
    </w:p>
    <w:p w14:paraId="131C7897" w14: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w:ind w:left="1134" w:hanging="1134"/>
        <w:jc w:val="both"/>
        <w:rPr>
          <w:rFonts w:eastAsia="標楷體"/>
        </w:rPr>
      </w:pPr>
      <w:r w:rsidRPr="00154FA5">
        <w:rPr>
          <w:rFonts w:eastAsia="標楷體"/>
        </w:rPr>
        <w:t>本辦法經系務會議通過，報請院務會議</w:t>
      </w:r>
      <w:r w:rsidRPr="00154FA5">
        <w:rPr>
          <w:rFonts w:eastAsia="標楷體" w:hint="eastAsia"/>
        </w:rPr>
        <w:t>核</w:t>
      </w:r>
      <w:r w:rsidRPr="00154FA5">
        <w:rPr>
          <w:rFonts w:eastAsia="標楷體"/>
        </w:rPr>
        <w:t>備後實施，修正時亦同。</w:t>
      </w:r>
    </w:p>
    <w:p w14:paraId="464AFB8B" w14:textId="77777777" w:rsidR="00A64A95" w:rsidRPr="00154FA5" w:rsidRDefault="00A64A95">
      <w:pPr>
        <w:ind w:leftChars="331" w:left="794" w:firstLineChars="50" w:firstLine="120"/>
        <w:jc w:val="both"/>
        <w:rPr>
          <w:rFonts w:eastAsia="標楷體"/>
        </w:rPr>
      </w:pPr>
    </w:p>
    <w:sectPr w:rsidR="00A64A95" w:rsidRPr="00154FA5" w:rsidSect="00435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043B" w14:textId="77777777" w:rsidR="00DC5D4B" w:rsidRDefault="00DC5D4B" w:rsidP="00CE70FF">
      <w:r>
        <w:separator/>
      </w:r>
    </w:p>
  </w:endnote>
  <w:endnote w:type="continuationSeparator" w:id="0">
    <w:p w14:paraId="68EF6E24" w14:textId="77777777" w:rsidR="00DC5D4B" w:rsidRDefault="00DC5D4B" w:rsidP="00C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DF4" w14:textId="77777777" w:rsidR="00DC5D4B" w:rsidRDefault="00DC5D4B" w:rsidP="00CE70FF">
      <w:r>
        <w:separator/>
      </w:r>
    </w:p>
  </w:footnote>
  <w:footnote w:type="continuationSeparator" w:id="0">
    <w:p w14:paraId="36103C2E" w14:textId="77777777" w:rsidR="00DC5D4B" w:rsidRDefault="00DC5D4B" w:rsidP="00CE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256B"/>
    <w:multiLevelType w:val="hybridMultilevel"/>
    <w:tmpl w:val="7DD26722"/>
    <w:lvl w:ilvl="0" w:tplc="09485C3C">
      <w:start w:val="1"/>
      <w:numFmt w:val="taiwaneseCountingThousand"/>
      <w:lvlText w:val="第%1條"/>
      <w:lvlJc w:val="left"/>
      <w:pPr>
        <w:tabs>
          <w:tab w:val="num" w:pos="1647"/>
        </w:tabs>
        <w:ind w:left="1647" w:hanging="795"/>
      </w:pPr>
      <w:rPr>
        <w:rFonts w:hint="default"/>
      </w:rPr>
    </w:lvl>
    <w:lvl w:ilvl="1" w:tplc="FE28FDAA">
      <w:start w:val="1"/>
      <w:numFmt w:val="taiwaneseCountingThousand"/>
      <w:lvlText w:val="%2、"/>
      <w:lvlJc w:val="left"/>
      <w:pPr>
        <w:tabs>
          <w:tab w:val="num" w:pos="1722"/>
        </w:tabs>
        <w:ind w:left="1722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51"/>
    <w:rsid w:val="00140351"/>
    <w:rsid w:val="00154FA5"/>
    <w:rsid w:val="00181646"/>
    <w:rsid w:val="001D4737"/>
    <w:rsid w:val="00214A91"/>
    <w:rsid w:val="002174D7"/>
    <w:rsid w:val="00222AC7"/>
    <w:rsid w:val="0022581F"/>
    <w:rsid w:val="002C0DF2"/>
    <w:rsid w:val="002D096A"/>
    <w:rsid w:val="00366AAE"/>
    <w:rsid w:val="00371605"/>
    <w:rsid w:val="003C2B4D"/>
    <w:rsid w:val="00435129"/>
    <w:rsid w:val="00437593"/>
    <w:rsid w:val="00521C08"/>
    <w:rsid w:val="00527248"/>
    <w:rsid w:val="00541BC4"/>
    <w:rsid w:val="005448C4"/>
    <w:rsid w:val="006013C9"/>
    <w:rsid w:val="00641CD2"/>
    <w:rsid w:val="006629AF"/>
    <w:rsid w:val="00684B46"/>
    <w:rsid w:val="006F1162"/>
    <w:rsid w:val="00704DD3"/>
    <w:rsid w:val="007109ED"/>
    <w:rsid w:val="00842B7F"/>
    <w:rsid w:val="008817E9"/>
    <w:rsid w:val="008A17E4"/>
    <w:rsid w:val="008C3AAB"/>
    <w:rsid w:val="00956CC6"/>
    <w:rsid w:val="00A04894"/>
    <w:rsid w:val="00A64A95"/>
    <w:rsid w:val="00A7683C"/>
    <w:rsid w:val="00AE660D"/>
    <w:rsid w:val="00B82B6F"/>
    <w:rsid w:val="00BA0F9F"/>
    <w:rsid w:val="00BB670B"/>
    <w:rsid w:val="00BC2FC4"/>
    <w:rsid w:val="00C262F3"/>
    <w:rsid w:val="00C35BA3"/>
    <w:rsid w:val="00C452F9"/>
    <w:rsid w:val="00C47C85"/>
    <w:rsid w:val="00C61A0A"/>
    <w:rsid w:val="00C63F74"/>
    <w:rsid w:val="00C86726"/>
    <w:rsid w:val="00C92A8F"/>
    <w:rsid w:val="00CE0BBE"/>
    <w:rsid w:val="00CE70FF"/>
    <w:rsid w:val="00DB05BE"/>
    <w:rsid w:val="00DC5D4B"/>
    <w:rsid w:val="00E27B22"/>
    <w:rsid w:val="00E42116"/>
    <w:rsid w:val="00E43C18"/>
    <w:rsid w:val="00E97BD1"/>
    <w:rsid w:val="00F64EFA"/>
    <w:rsid w:val="00F710FE"/>
    <w:rsid w:val="00FA325B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0360A"/>
  <w15:chartTrackingRefBased/>
  <w15:docId w15:val="{84B1613B-4593-431A-873B-3399E4C3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E70FF"/>
    <w:rPr>
      <w:kern w:val="2"/>
    </w:rPr>
  </w:style>
  <w:style w:type="paragraph" w:styleId="a5">
    <w:name w:val="footer"/>
    <w:basedOn w:val="a"/>
    <w:link w:val="a6"/>
    <w:rsid w:val="00C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E70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聖約翰科技大學財務金融系課程規劃委員會設置辦法</dc:title>
  <dc:subject/>
  <dc:creator>財務金融系圖書室</dc:creator>
  <cp:keywords/>
  <cp:lastModifiedBy>家臻 張</cp:lastModifiedBy>
  <cp:revision>4</cp:revision>
  <cp:lastPrinted>2016-09-02T10:10:00Z</cp:lastPrinted>
  <dcterms:created xsi:type="dcterms:W3CDTF">2021-06-30T16:07:00Z</dcterms:created>
  <dcterms:modified xsi:type="dcterms:W3CDTF">2021-06-30T16:19:00Z</dcterms:modified>
</cp:coreProperties>
</file>